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ПОЛИТИКА ИСПОЛЬЗОВАНИЯ ФАЙЛОВ COOKIES И ОБРАБОТКИ ДАННЫХ С ПОМОЩЬЮ СЕРВИСА «ЯНДЕКС.МЕТРИКА»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Общие положения Настоящий документ (далее — Политика) определяет порядок использования файлов cookies и аналогичных технологий, а также обработки данных с использованием сервиса «Яндекс.Метрика» на сайте </w:t>
      </w:r>
      <w:r>
        <w:rPr>
          <w:rFonts w:cs="Times New Roman" w:ascii="Times New Roman" w:hAnsi="Times New Roman"/>
          <w:sz w:val="24"/>
          <w:szCs w:val="24"/>
          <w:lang w:val="en-US"/>
        </w:rPr>
        <w:t>www</w:t>
      </w:r>
      <w:r>
        <w:rPr>
          <w:rFonts w:cs="Times New Roman" w:ascii="Times New Roman" w:hAnsi="Times New Roman"/>
          <w:sz w:val="24"/>
          <w:szCs w:val="24"/>
        </w:rPr>
        <w:t>://</w:t>
      </w:r>
      <w:r>
        <w:rPr>
          <w:rFonts w:cs="Times New Roman" w:ascii="Times New Roman" w:hAnsi="Times New Roman"/>
          <w:sz w:val="24"/>
          <w:szCs w:val="24"/>
          <w:lang w:val="en-US"/>
        </w:rPr>
        <w:t>avironovation</w:t>
      </w:r>
      <w:r>
        <w:rPr>
          <w:rFonts w:cs="Times New Roman" w:ascii="Times New Roman" w:hAnsi="Times New Roman"/>
          <w:sz w:val="24"/>
          <w:szCs w:val="24"/>
        </w:rPr>
        <w:t xml:space="preserve">.ru (далее — Сайт). Политика разработана и применяется ООО «Авирон» (ИНН 7743451768, ОГРН 1247700414631, Адрес юридического лица: 125080, г. Москва, вн.тер.г. муниципальный округ Сокол, ш. Волоколамское, д. 1, стр. 1, помещ. 54/2, e-mail sales@avironovation.ru в соответствии с законодательством Российской Федерации, включая Федеральный закон № 152-ФЗ «О персональных данных». Политика является неотъемлемой частью Политики обработки персональных данных и Пользовательского соглашения.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2. Что такое cookies Cookies — это небольшие текстовые файлы, которые размещаются на устройстве Пользователя при посещении Сайта. Cookies позволяют распознавать устройство Пользователя, сохранять его настройки и предпочтения, а также обеспечивать удобство и безопасность использования Сайта.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 Виды cookies, используемые на Сайте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 Обязательные (технические) — необходимы для работы Сайта и его основных функций.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3.2. Функциональные — позволяют запоминать выбор Пользователя.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3.3. Аналитические (статистические) — помогают собирать агрегированные данные о посещениях и использовании Сайта.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3.4. Рекламные (таргетинговые) — используются для показа персонализированной рекламы и оценки её эффективности.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4. Цели и правовые основания использования cookies Оператор использует cookies для обеспечения корректной работы Сайта, авторизации пользователей, анализа посещаемости, предоставления персонализированной информации и улучшения качества сервиса. Правовым основанием является согласие Пользователя, выраженное в порядке, предусмотренном настоящей Политикой.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5. Порядок получения согласия: При первом посещении Сайта Пользователю отображается баннер с уведомлением об использовании cookies и ссылкой на настоящую Политику. Для отдельных сервисов (например, «Яндекс.Метрика») согласие оформляется отдельным целевым действием (нажатием на кнопку «Я согласен/согласна» в соответствующем интерфейсе). </w:t>
      </w:r>
    </w:p>
    <w:p>
      <w:pPr>
        <w:pStyle w:val="Normal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cs="Times New Roman" w:ascii="Times New Roman" w:hAnsi="Times New Roman"/>
          <w:sz w:val="24"/>
          <w:szCs w:val="24"/>
        </w:rPr>
        <w:t xml:space="preserve">5.1.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  <w14:ligatures w14:val="none"/>
        </w:rPr>
        <w:t xml:space="preserve">Пользователь может самостоятельно управлять файлами cookies через настройки своего браузера (блокировка, удаление). Отключение определенных видов cookies может привести к некорректной работе отдельных функций Сайта. Также Пользователь может воспользоваться блокировщиком «Яндекс.Метрики», доступным по адресу: </w:t>
      </w:r>
      <w:hyperlink r:id="rId2">
        <w:r>
          <w:rPr>
            <w:rStyle w:val="Hyperlink"/>
            <w:rFonts w:eastAsia="Times New Roman" w:cs="Times New Roman" w:ascii="Times New Roman" w:hAnsi="Times New Roman"/>
            <w:kern w:val="0"/>
            <w:sz w:val="24"/>
            <w:szCs w:val="24"/>
            <w:lang w:eastAsia="ru-RU"/>
            <w14:ligatures w14:val="none"/>
          </w:rPr>
          <w:t>https://yandex.ru/support/metrika/general/opt-out.html</w:t>
        </w:r>
      </w:hyperlink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 Специальные условия для сервиса «Яндекс.Метрика» Сервис «Яндекс.Метрика» используется для анализа пользовательской активности на Сайте. В рамках работы сервиса обрабатываются файлы cookies, которые могут содержать как обезличенные, так и персональные данные. Способы обработки включают: сбор, запись, систематизацию, накопление, хранение, уточнение, использование, обезличивание, передачу, блокирование, удаление и уничтожение данных. Срок обработки — до отзыва согласия Пользователя. Отзыв возможен путём направления письменного заявления на e-mail sales@avironovation.ru или по адресу, указанному в разделе 1. </w:t>
      </w:r>
    </w:p>
    <w:p>
      <w:pPr>
        <w:pStyle w:val="Normal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cs="Times New Roman" w:ascii="Times New Roman" w:hAnsi="Times New Roman"/>
          <w:sz w:val="24"/>
          <w:szCs w:val="24"/>
        </w:rPr>
        <w:t xml:space="preserve">6.1.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  <w14:ligatures w14:val="none"/>
        </w:rPr>
        <w:t>В рамках использования сервиса «Яндекс.Метрика» могут собираться следующие данные: IP-адрес, источник захода на сайт, информация о поисковом запросе, данные об устройстве (разрешение экрана, версия ОС), сведения о браузере, параметры сессии, время посещения, действия пользователя на Сайте (включая использование технологии «Вебвизор»)</w:t>
      </w:r>
    </w:p>
    <w:p>
      <w:pPr>
        <w:pStyle w:val="Normal"/>
        <w:spacing w:lineRule="auto" w:line="276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cs="Times New Roman" w:ascii="Times New Roman" w:hAnsi="Times New Roman"/>
          <w:sz w:val="24"/>
          <w:szCs w:val="24"/>
        </w:rPr>
        <w:t xml:space="preserve">7. Передача данных Информация, полученная с помощью cookies, может передаваться подрядчикам Оператора, а также уполномоченным органам власти в случаях, предусмотренных законом.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  <w14:ligatures w14:val="none"/>
        </w:rPr>
        <w:t xml:space="preserve">Использование сервиса «Яндекс.Метрика» подразумевает передачу обезличенных данных в ООО «ЯНДЕКС» (ОГРН </w:t>
      </w:r>
      <w:r>
        <w:rPr>
          <w:rFonts w:cs="Times New Roman" w:ascii="Times New Roman" w:hAnsi="Times New Roman"/>
          <w:color w:val="333333"/>
          <w:sz w:val="24"/>
          <w:szCs w:val="24"/>
          <w:shd w:fill="FFFFFF" w:val="clear"/>
        </w:rPr>
        <w:t>1027700229193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ru-RU"/>
          <w14:ligatures w14:val="none"/>
        </w:rPr>
        <w:t>, адрес: 119021, г. Москва, ул. Льва Толстого, д. 16) для их последующей обработки в интересах Оператора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8. Сроки хранения и порядок уничтожения данных Данные, обрабатываемые с использованием cookies, хранятся до достижения целей обработки или отзыва согласия Пользователем. При наступлении оснований для прекращения обработки данные уничтожаются методом перезаписи с составлением акта об уничтожении. 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9. Изменение Политики Оператор оставляет за собой право вносить изменения в настоящую Политику. Актуальная версия размещается на Сайте. </w:t>
      </w:r>
    </w:p>
    <w:p>
      <w:pPr>
        <w:pStyle w:val="Normal"/>
        <w:spacing w:lineRule="auto" w:line="276" w:before="0"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10. Контактная информация По всем вопросам, связанным с использованием cookies и обработкой данных, Пользователь может обратиться на e-mail sales@avironovation.ru или по адресу: 125080, г. Москва, вн.тер.г. муниципальный округ Сокол, ш. Волоколамское, д. 1, стр. 1, помещ. 54/2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581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5816"/>
    <w:rPr>
      <w:color w:themeColor="followedHyperlink"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9596a"/>
    <w:rPr>
      <w:color w:val="605E5C"/>
      <w:shd w:fill="E1DFDD" w:val="clear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andex.ru/support/metrika/general/opt-out.htm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LibreOffice/26.2.3.2$Windows_X86_64 LibreOffice_project/70e089b17412e4cb7773e41413306b17a2328c34</Application>
  <AppVersion>15.0000</AppVersion>
  <Pages>2</Pages>
  <Words>538</Words>
  <Characters>4094</Characters>
  <CharactersWithSpaces>4635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2026-05-15T05:48:00Z</dcterms:created>
  <dc:creator>Людмила Семенова</dc:creator>
  <dc:description/>
  <dc:language>ru-RU</dc:language>
  <cp:lastModifiedBy/>
  <dcterms:modified xsi:type="dcterms:W3CDTF">2026-05-18T16:55:36Z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